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BA4373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Introduction</w:t>
      </w:r>
      <w:r>
        <w:br w:type="textWrapping"/>
      </w:r>
      <w:r>
        <w:t>Designed for coal mine transport, this conveyor belt motor core combines IP55 protection with flexible horizontal and vertical installation. It provides safe, efficient, and reliable power for coal conveyor systems.</w:t>
      </w:r>
    </w:p>
    <w:p w14:paraId="53146E1C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Applications</w:t>
      </w:r>
    </w:p>
    <w:p w14:paraId="57E8EF76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Coal mine belt conveyors.</w:t>
      </w:r>
    </w:p>
    <w:p w14:paraId="3097A96D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Underground transport systems requiring dust- and water-resistant motors.</w:t>
      </w:r>
    </w:p>
    <w:p w14:paraId="277C3D7B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Hazardous mining areas with strict safety requirements.</w:t>
      </w:r>
    </w:p>
    <w:p w14:paraId="02D3976D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Key Advantages</w:t>
      </w:r>
    </w:p>
    <w:p w14:paraId="48E8D665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IP55 protection for harsh coal mine environments.</w:t>
      </w:r>
    </w:p>
    <w:p w14:paraId="5F59CB74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Flexible horizontal/vertical installation.</w:t>
      </w:r>
    </w:p>
    <w:p w14:paraId="51BF6605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Flameproof Ex d I Mb rating for mine safety.</w:t>
      </w:r>
    </w:p>
    <w:p w14:paraId="731CBAE0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Long service life with reduced maintenance needs.</w:t>
      </w:r>
    </w:p>
    <w:p w14:paraId="15057861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5"/>
        <w:gridCol w:w="2355"/>
      </w:tblGrid>
      <w:tr w14:paraId="7958C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94FA84C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9D1C10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1788A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52A6752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Rated Voltage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F5D98A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380V/660V</w:t>
            </w:r>
          </w:p>
        </w:tc>
      </w:tr>
      <w:tr w14:paraId="74B39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98411B7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Rated Power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650973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7.5kW – 200kW</w:t>
            </w:r>
          </w:p>
        </w:tc>
      </w:tr>
      <w:tr w14:paraId="34E9A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E19C02A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Installation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78E257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Horizontal/Vertical</w:t>
            </w:r>
          </w:p>
        </w:tc>
      </w:tr>
      <w:tr w14:paraId="495C2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695FFDC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Explosion Proof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AAA832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 d I Mb</w:t>
            </w:r>
          </w:p>
        </w:tc>
      </w:tr>
      <w:tr w14:paraId="0B46C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46650A8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Protection Class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5D8FD3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IP55</w:t>
            </w:r>
          </w:p>
        </w:tc>
      </w:tr>
    </w:tbl>
    <w:p w14:paraId="2A38AEA4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Production Process</w:t>
      </w:r>
      <w:r>
        <w:br w:type="textWrapping"/>
      </w:r>
      <w:r>
        <w:t>Steel lamination → Assembly → Coil winding → Flameproof casing → Performance testing.</w:t>
      </w:r>
    </w:p>
    <w:p w14:paraId="4F144EAB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After-Sales Service</w:t>
      </w:r>
      <w:r>
        <w:br w:type="textWrapping"/>
      </w:r>
      <w:r>
        <w:t>Includes mine certification, remote guidance, and on-site service upon request.</w:t>
      </w:r>
    </w:p>
    <w:p w14:paraId="57AA2182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FAQ</w:t>
      </w:r>
      <w:r>
        <w:br w:type="textWrapping"/>
      </w:r>
      <w:r>
        <w:t>Q1: Can this motor handle coal dust?</w:t>
      </w:r>
      <w:r>
        <w:br w:type="textWrapping"/>
      </w:r>
      <w:r>
        <w:t>A1: Yes, IP55 dust protection ensures reliable long-term operation.</w:t>
      </w:r>
    </w:p>
    <w:p w14:paraId="545D728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0C6E4D"/>
    <w:rsid w:val="0C0C6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2025-09-09T08:16:00Z</dcterms:created>
  <dc:creator>Administrator</dc:creator>
  <cp:lastModifiedBy>Administrator</cp:lastModifiedBy>
  <dcterms:modified xsi:type="dcterms:W3CDTF">2025-09-09T08:16:50Z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8A9F8283C11747EDB5DD1BB5B6E77E7D_11</vt:lpwstr>
  </property>
  <property fmtid="{D5CDD505-2E9C-101B-9397-08002B2CF9AE}" pid="4" name="KSOTemplateDocerSaveRecord">
    <vt:lpwstr>eyJoZGlkIjoiNmY3OTg3MGU1YjYyMWRlZmZlZjVhM2QzYTNjNWNkYTkifQ==</vt:lpwstr>
  </property>
</Properties>
</file>