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DE253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Introduction</w:t>
      </w:r>
      <w:r>
        <w:br w:type="textWrapping"/>
      </w:r>
      <w:r>
        <w:t>This smart-home motor core is optimized for small, energy-efficient devices operating in a wide temperature range of –20 °C to 120 °C. Built with high-permeability silicon steel, it provides excellent magnetic conductivity and minimal power loss, ensuring quiet and reliable performance in residential automation systems.</w:t>
      </w:r>
    </w:p>
    <w:p w14:paraId="36136A12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Applications</w:t>
      </w:r>
    </w:p>
    <w:p w14:paraId="44C7D32B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Electric curtains and blinds</w:t>
      </w:r>
    </w:p>
    <w:p w14:paraId="27C70F32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Automated door locks and window actuators</w:t>
      </w:r>
    </w:p>
    <w:p w14:paraId="0D587E2A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Kitchen appliances and small robotic helpers</w:t>
      </w:r>
    </w:p>
    <w:p w14:paraId="18E50790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Key Advantages</w:t>
      </w:r>
    </w:p>
    <w:p w14:paraId="4C7D3F04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High magnetic permeability reduces energy consumption and heat generation.</w:t>
      </w:r>
    </w:p>
    <w:p w14:paraId="5A0A1FF4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Wide operating temperature range supports indoor and outdoor smart devices.</w:t>
      </w:r>
    </w:p>
    <w:p w14:paraId="0CF18E87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Compact laminated structure fits space-constrained housings.</w:t>
      </w:r>
    </w:p>
    <w:p w14:paraId="5DDE5C71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15"/>
        <w:gridCol w:w="3795"/>
      </w:tblGrid>
      <w:tr w14:paraId="747EF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09B65B8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63F37D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6F544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CA289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Material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E8DD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High-permeability silicon steel</w:t>
            </w:r>
          </w:p>
        </w:tc>
      </w:tr>
      <w:tr w14:paraId="298EE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7A40D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Core Thickness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5D43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0.35 mm – 0.5 mm</w:t>
            </w:r>
          </w:p>
        </w:tc>
      </w:tr>
      <w:tr w14:paraId="25F0D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CE30E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Lamination Layers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1344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 – 200</w:t>
            </w:r>
          </w:p>
        </w:tc>
      </w:tr>
      <w:tr w14:paraId="6E3F8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99099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Magnetic Permeability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5F6D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15,000 – 20,000 H/m</w:t>
            </w:r>
          </w:p>
        </w:tc>
      </w:tr>
      <w:tr w14:paraId="2814B6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F828C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Operating Temperature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CD1A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–20 °C to 120 °C</w:t>
            </w:r>
          </w:p>
        </w:tc>
      </w:tr>
      <w:tr w14:paraId="1CEE9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C3753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Applicable Motor Types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17C4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DC motor, stepper motor</w:t>
            </w:r>
          </w:p>
        </w:tc>
      </w:tr>
    </w:tbl>
    <w:p w14:paraId="716F1390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Production Process</w:t>
      </w:r>
      <w:r>
        <w:br w:type="textWrapping"/>
      </w:r>
      <w:r>
        <w:t>Silicon steel sheet selection → Precision stamping and lamination → Surface insulation → Heat treatment → Final performance testing.</w:t>
      </w:r>
    </w:p>
    <w:p w14:paraId="5DB57FAD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After-Sales Service</w:t>
      </w:r>
      <w:r>
        <w:br w:type="textWrapping"/>
      </w:r>
      <w:r>
        <w:t>One-year warranty with optional extended coverage, quick global shipping, and 24/7 technical support to assist smart-home OEMs.</w:t>
      </w:r>
    </w:p>
    <w:p w14:paraId="0BAF9119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FAQ</w:t>
      </w:r>
      <w:r>
        <w:br w:type="textWrapping"/>
      </w:r>
      <w:r>
        <w:t>Q1: Does the core support low-voltage smart devices?</w:t>
      </w:r>
      <w:r>
        <w:br w:type="textWrapping"/>
      </w:r>
      <w:r>
        <w:t>A1: Yes, it is fully compatible with the low-voltage DC motors commonly used in smart-home products.</w:t>
      </w:r>
    </w:p>
    <w:p w14:paraId="583A670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A97E79"/>
    <w:rsid w:val="3CA97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2025-09-12T06:17:00Z</dcterms:created>
  <dc:creator>Administrator</dc:creator>
  <cp:lastModifiedBy>Administrator</cp:lastModifiedBy>
  <dcterms:modified xsi:type="dcterms:W3CDTF">2025-09-12T06:18:08Z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AE576FF86CDE4ADE9093706DCA410502_11</vt:lpwstr>
  </property>
  <property fmtid="{D5CDD505-2E9C-101B-9397-08002B2CF9AE}" pid="4" name="KSOTemplateDocerSaveRecord">
    <vt:lpwstr>eyJoZGlkIjoiNmY3OTg3MGU1YjYyMWRlZmZlZjVhM2QzYTNjNWNkYTkifQ==</vt:lpwstr>
  </property>
</Properties>
</file>